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0001939279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Getty Images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001-41453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605 5th Ave. 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Seattle</w:t>
      </w:r>
    </w:p>
    <w:p>
      <w:pPr>
        <w:spacing w:after="0" w:line="230" w:lineRule="auto"/>
        <w:rPr>
          <w:sz w:val="20"/>
          <w:szCs w:val="20"/>
          <w:color w:val="auto"/>
        </w:rPr>
      </w:pPr>
      <w:r>
        <w:rPr>
          <w:rFonts w:ascii="Times New Roman" w:cs="Times New Roman" w:eastAsia="Times New Roman" w:hAnsi="Times New Roman"/>
          <w:sz w:val="22"/>
          <w:szCs w:val="22"/>
          <w:color w:val="auto"/>
        </w:rPr>
        <w:t>WASHINGTON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98104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(206) 925-5000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STEPHANIE LAUREN LIVERANI</w:t>
      </w:r>
    </w:p>
    <w:p>
      <w:pPr>
        <w:spacing w:after="0" w:line="56"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200</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650.00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408593823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06/25/2024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06/20/2024 vesting under a 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06/20/2024 Not Applicable</w:t>
      </w:r>
    </w:p>
    <w:p>
      <w:pPr>
        <w:spacing w:after="0" w:line="487" w:lineRule="exact"/>
        <w:rPr>
          <w:sz w:val="20"/>
          <w:szCs w:val="20"/>
          <w:color w:val="auto"/>
        </w:rPr>
      </w:pPr>
    </w:p>
    <w:p>
      <w:pPr>
        <w:sectPr>
          <w:pgSz w:w="11900" w:h="16838" w:orient="portrait"/>
          <w:cols w:equalWidth="0" w:num="5">
            <w:col w:w="860" w:space="660"/>
            <w:col w:w="2420" w:space="320"/>
            <w:col w:w="2220" w:space="720"/>
            <w:col w:w="60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MIKAEL ROBERT CHO</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605 5th Ave. S</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03/25/2024 27073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119391.93</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STEPHANIE LAUREN LIVERANI</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605 5th Ave. S</w:t>
            </w:r>
          </w:p>
        </w:tc>
        <w:tc>
          <w:tcPr>
            <w:tcW w:w="34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03/25/2024 13538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59702.58</w:t>
            </w:r>
          </w:p>
        </w:tc>
        <w:tc>
          <w:tcPr>
            <w:tcW w:w="0" w:type="dxa"/>
            <w:vAlign w:val="bottom"/>
          </w:tcPr>
          <w:p>
            <w:pPr>
              <w:spacing w:after="0"/>
              <w:rPr>
                <w:sz w:val="1"/>
                <w:szCs w:val="1"/>
                <w:color w:val="auto"/>
              </w:rPr>
            </w:pPr>
          </w:p>
        </w:tc>
      </w:tr>
      <w:tr>
        <w:trPr>
          <w:trHeight w:val="282"/>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Seattle  WA  98104</w:t>
            </w:r>
          </w:p>
        </w:tc>
        <w:tc>
          <w:tcPr>
            <w:tcW w:w="34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to cover tax obligation from settlement of vested Restricted Stock Units.</w:t>
      </w:r>
    </w:p>
    <w:p>
      <w:pPr>
        <w:spacing w:after="0" w:line="56" w:lineRule="exact"/>
        <w:rPr>
          <w:sz w:val="20"/>
          <w:szCs w:val="20"/>
          <w:color w:val="auto"/>
        </w:rPr>
      </w:pPr>
    </w:p>
    <w:p>
      <w:pPr>
        <w:sectPr>
          <w:pgSz w:w="11900" w:h="16838" w:orient="portrait"/>
          <w:cols w:equalWidth="0" w:num="2">
            <w:col w:w="1020" w:space="7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06/25/2024</w:t>
      </w:r>
    </w:p>
    <w:p>
      <w:pPr>
        <w:spacing w:after="0" w:line="50" w:lineRule="exact"/>
        <w:rPr>
          <w:sz w:val="20"/>
          <w:szCs w:val="20"/>
          <w:color w:val="auto"/>
        </w:rPr>
      </w:pPr>
    </w:p>
    <w:p>
      <w:pPr>
        <w:sectPr>
          <w:pgSz w:w="11900" w:h="16838" w:orient="portrait"/>
          <w:cols w:equalWidth="0" w:num="2">
            <w:col w:w="1320" w:space="420"/>
            <w:col w:w="95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Mikael Robert Cho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2024-06-25T15:30:19Z</dcterms:created>
  <dcterms:modified xsi:type="dcterms:W3CDTF">2024-06-25T15:30:19Z</dcterms:modified>
</cp:coreProperties>
</file>