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Mikael Cho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181,254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196,047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Class A Common Stock withheld by the Issuer to satisfy tax withholding obligations on the vesting and settlement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Mikael Cho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3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279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2026-06-23T15:51:02Z</dcterms:created>
  <dcterms:modified xsi:type="dcterms:W3CDTF">2026-06-23T15:51:02Z</dcterms:modified>
</cp:coreProperties>
</file>